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4" w:rsidRPr="00E116FE" w:rsidRDefault="005A6B7B">
      <w:pPr>
        <w:jc w:val="center"/>
        <w:rPr>
          <w:b/>
          <w:bCs/>
          <w:sz w:val="24"/>
          <w:szCs w:val="24"/>
        </w:rPr>
      </w:pPr>
      <w:r w:rsidRPr="00E116FE">
        <w:rPr>
          <w:sz w:val="24"/>
          <w:szCs w:val="24"/>
          <w:lang w:val="en-CA"/>
        </w:rPr>
        <w:fldChar w:fldCharType="begin"/>
      </w:r>
      <w:r w:rsidR="008022E4" w:rsidRPr="00E116FE">
        <w:rPr>
          <w:sz w:val="24"/>
          <w:szCs w:val="24"/>
          <w:lang w:val="en-CA"/>
        </w:rPr>
        <w:instrText xml:space="preserve"> SEQ CHAPTER \h \r 1</w:instrText>
      </w:r>
      <w:r w:rsidRPr="00E116FE">
        <w:rPr>
          <w:sz w:val="24"/>
          <w:szCs w:val="24"/>
          <w:lang w:val="en-CA"/>
        </w:rPr>
        <w:fldChar w:fldCharType="end"/>
      </w:r>
      <w:r w:rsidR="008022E4" w:rsidRPr="00E116FE">
        <w:rPr>
          <w:b/>
          <w:bCs/>
          <w:sz w:val="24"/>
          <w:szCs w:val="24"/>
        </w:rPr>
        <w:t>Kentucky Public Transportation Infrastructure Authority</w:t>
      </w:r>
    </w:p>
    <w:p w:rsidR="008022E4" w:rsidRPr="00E116FE" w:rsidRDefault="008022E4">
      <w:pPr>
        <w:jc w:val="center"/>
        <w:rPr>
          <w:b/>
          <w:bCs/>
          <w:sz w:val="24"/>
          <w:szCs w:val="24"/>
        </w:rPr>
      </w:pPr>
      <w:r w:rsidRPr="00E116FE">
        <w:rPr>
          <w:b/>
          <w:bCs/>
          <w:sz w:val="24"/>
          <w:szCs w:val="24"/>
        </w:rPr>
        <w:t>(KPTIA)</w:t>
      </w:r>
    </w:p>
    <w:p w:rsidR="008022E4" w:rsidRPr="00E116FE" w:rsidRDefault="009310DD">
      <w:pPr>
        <w:jc w:val="center"/>
        <w:rPr>
          <w:b/>
          <w:bCs/>
          <w:sz w:val="24"/>
          <w:szCs w:val="24"/>
        </w:rPr>
      </w:pPr>
      <w:r w:rsidRPr="00E116FE">
        <w:rPr>
          <w:b/>
          <w:bCs/>
          <w:sz w:val="24"/>
          <w:szCs w:val="24"/>
        </w:rPr>
        <w:t>Kentucky Transportation Building</w:t>
      </w:r>
    </w:p>
    <w:p w:rsidR="009310DD" w:rsidRPr="00E116FE" w:rsidRDefault="009310DD">
      <w:pPr>
        <w:jc w:val="center"/>
        <w:rPr>
          <w:b/>
          <w:bCs/>
          <w:sz w:val="24"/>
          <w:szCs w:val="24"/>
        </w:rPr>
      </w:pPr>
      <w:r w:rsidRPr="00E116FE">
        <w:rPr>
          <w:b/>
          <w:bCs/>
          <w:sz w:val="24"/>
          <w:szCs w:val="24"/>
        </w:rPr>
        <w:t>200 Mero Street</w:t>
      </w:r>
    </w:p>
    <w:p w:rsidR="008022E4" w:rsidRPr="00E116FE" w:rsidRDefault="009310DD">
      <w:pPr>
        <w:jc w:val="center"/>
        <w:rPr>
          <w:b/>
          <w:bCs/>
          <w:sz w:val="24"/>
          <w:szCs w:val="24"/>
        </w:rPr>
      </w:pPr>
      <w:r w:rsidRPr="00E116FE">
        <w:rPr>
          <w:b/>
          <w:bCs/>
          <w:sz w:val="24"/>
          <w:szCs w:val="24"/>
        </w:rPr>
        <w:t xml:space="preserve"> Frankfort, </w:t>
      </w:r>
      <w:r w:rsidR="0031440B" w:rsidRPr="00E116FE">
        <w:rPr>
          <w:b/>
          <w:bCs/>
          <w:sz w:val="24"/>
          <w:szCs w:val="24"/>
        </w:rPr>
        <w:t>Kentucky</w:t>
      </w:r>
    </w:p>
    <w:p w:rsidR="008022E4" w:rsidRPr="00E116FE" w:rsidRDefault="008022E4">
      <w:pPr>
        <w:jc w:val="center"/>
        <w:rPr>
          <w:b/>
          <w:bCs/>
          <w:sz w:val="24"/>
          <w:szCs w:val="24"/>
        </w:rPr>
      </w:pPr>
      <w:r w:rsidRPr="00E116FE">
        <w:rPr>
          <w:b/>
          <w:bCs/>
          <w:sz w:val="24"/>
          <w:szCs w:val="24"/>
        </w:rPr>
        <w:t xml:space="preserve">Meeting No. </w:t>
      </w:r>
      <w:r w:rsidR="009310DD" w:rsidRPr="00E116FE">
        <w:rPr>
          <w:b/>
          <w:bCs/>
          <w:sz w:val="24"/>
          <w:szCs w:val="24"/>
        </w:rPr>
        <w:t>20</w:t>
      </w:r>
      <w:r w:rsidR="009D2F49" w:rsidRPr="00E116FE">
        <w:rPr>
          <w:b/>
          <w:bCs/>
          <w:sz w:val="24"/>
          <w:szCs w:val="24"/>
        </w:rPr>
        <w:t xml:space="preserve"> </w:t>
      </w:r>
      <w:r w:rsidRPr="00E116FE">
        <w:rPr>
          <w:b/>
          <w:bCs/>
          <w:sz w:val="24"/>
          <w:szCs w:val="24"/>
        </w:rPr>
        <w:t xml:space="preserve">– </w:t>
      </w:r>
      <w:r w:rsidR="009310DD" w:rsidRPr="00E116FE">
        <w:rPr>
          <w:b/>
          <w:bCs/>
          <w:sz w:val="24"/>
          <w:szCs w:val="24"/>
        </w:rPr>
        <w:t>April 21, 2015</w:t>
      </w:r>
    </w:p>
    <w:p w:rsidR="008022E4" w:rsidRPr="00E116FE" w:rsidRDefault="008022E4">
      <w:pPr>
        <w:jc w:val="center"/>
        <w:rPr>
          <w:b/>
          <w:bCs/>
          <w:sz w:val="24"/>
          <w:szCs w:val="24"/>
        </w:rPr>
      </w:pPr>
      <w:r w:rsidRPr="00E116FE">
        <w:rPr>
          <w:b/>
          <w:bCs/>
          <w:sz w:val="24"/>
          <w:szCs w:val="24"/>
        </w:rPr>
        <w:t>1:</w:t>
      </w:r>
      <w:r w:rsidR="00240DBA" w:rsidRPr="00E116FE">
        <w:rPr>
          <w:b/>
          <w:bCs/>
          <w:sz w:val="24"/>
          <w:szCs w:val="24"/>
        </w:rPr>
        <w:t>3</w:t>
      </w:r>
      <w:r w:rsidRPr="00E116FE">
        <w:rPr>
          <w:b/>
          <w:bCs/>
          <w:sz w:val="24"/>
          <w:szCs w:val="24"/>
        </w:rPr>
        <w:t xml:space="preserve">0 </w:t>
      </w:r>
      <w:r w:rsidR="00240DBA" w:rsidRPr="00E116FE">
        <w:rPr>
          <w:b/>
          <w:bCs/>
          <w:sz w:val="24"/>
          <w:szCs w:val="24"/>
        </w:rPr>
        <w:t>P</w:t>
      </w:r>
      <w:r w:rsidRPr="00E116FE">
        <w:rPr>
          <w:b/>
          <w:bCs/>
          <w:sz w:val="24"/>
          <w:szCs w:val="24"/>
        </w:rPr>
        <w:t>.M. EST</w:t>
      </w:r>
    </w:p>
    <w:p w:rsidR="008022E4" w:rsidRPr="00E116FE" w:rsidRDefault="008022E4">
      <w:pPr>
        <w:rPr>
          <w:sz w:val="24"/>
          <w:szCs w:val="24"/>
        </w:rPr>
      </w:pPr>
    </w:p>
    <w:p w:rsidR="00E116FE" w:rsidRDefault="00E116FE" w:rsidP="00E116FE">
      <w:pPr>
        <w:jc w:val="both"/>
        <w:rPr>
          <w:sz w:val="24"/>
          <w:szCs w:val="24"/>
        </w:rPr>
      </w:pPr>
    </w:p>
    <w:p w:rsidR="00A62EB0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The meeting was called to order by </w:t>
      </w:r>
      <w:r w:rsidR="00DC21D0">
        <w:rPr>
          <w:sz w:val="24"/>
          <w:szCs w:val="24"/>
        </w:rPr>
        <w:t xml:space="preserve">Vice </w:t>
      </w:r>
      <w:r w:rsidR="009310DD" w:rsidRPr="00E116FE">
        <w:rPr>
          <w:sz w:val="24"/>
          <w:szCs w:val="24"/>
        </w:rPr>
        <w:t>Chair Lori Flanery.</w:t>
      </w:r>
      <w:r w:rsidRPr="00E116FE">
        <w:rPr>
          <w:sz w:val="24"/>
          <w:szCs w:val="24"/>
        </w:rPr>
        <w:t xml:space="preserve">  </w:t>
      </w:r>
      <w:r w:rsidR="009310DD" w:rsidRPr="00E116FE">
        <w:rPr>
          <w:sz w:val="24"/>
          <w:szCs w:val="24"/>
        </w:rPr>
        <w:t xml:space="preserve">A roll call was </w:t>
      </w:r>
      <w:r w:rsidR="00DC21D0">
        <w:rPr>
          <w:sz w:val="24"/>
          <w:szCs w:val="24"/>
        </w:rPr>
        <w:t>conducted</w:t>
      </w:r>
      <w:r w:rsidR="00DC21D0" w:rsidRPr="00E116FE">
        <w:rPr>
          <w:sz w:val="24"/>
          <w:szCs w:val="24"/>
        </w:rPr>
        <w:t xml:space="preserve"> </w:t>
      </w:r>
      <w:r w:rsidR="009310DD" w:rsidRPr="00E116FE">
        <w:rPr>
          <w:sz w:val="24"/>
          <w:szCs w:val="24"/>
        </w:rPr>
        <w:t>a</w:t>
      </w:r>
      <w:r w:rsidRPr="00E116FE">
        <w:rPr>
          <w:sz w:val="24"/>
          <w:szCs w:val="24"/>
        </w:rPr>
        <w:t xml:space="preserve">nd a quorum was present.  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 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KPTIA members in attendance were:</w:t>
      </w:r>
      <w:r w:rsidR="00E116FE" w:rsidRPr="00E116FE">
        <w:rPr>
          <w:sz w:val="24"/>
          <w:szCs w:val="24"/>
        </w:rPr>
        <w:t xml:space="preserve"> </w:t>
      </w:r>
      <w:r w:rsidRPr="00E116FE">
        <w:rPr>
          <w:sz w:val="24"/>
          <w:szCs w:val="24"/>
        </w:rPr>
        <w:t xml:space="preserve"> Lori Flanery,</w:t>
      </w:r>
      <w:r w:rsidR="00DE5714" w:rsidRPr="00E116FE">
        <w:rPr>
          <w:sz w:val="24"/>
          <w:szCs w:val="24"/>
        </w:rPr>
        <w:t xml:space="preserve"> </w:t>
      </w:r>
      <w:r w:rsidR="0031440B" w:rsidRPr="00E116FE">
        <w:rPr>
          <w:sz w:val="24"/>
          <w:szCs w:val="24"/>
        </w:rPr>
        <w:t xml:space="preserve">Michael Walker, Dana Mayton, </w:t>
      </w:r>
      <w:r w:rsidR="00240DBA" w:rsidRPr="00E116FE">
        <w:rPr>
          <w:sz w:val="24"/>
          <w:szCs w:val="24"/>
        </w:rPr>
        <w:t>Don Kelly</w:t>
      </w:r>
      <w:r w:rsidR="009310DD" w:rsidRPr="00E116FE">
        <w:rPr>
          <w:sz w:val="24"/>
          <w:szCs w:val="24"/>
        </w:rPr>
        <w:t>,</w:t>
      </w:r>
      <w:r w:rsidR="00240DBA" w:rsidRPr="00E116FE">
        <w:rPr>
          <w:sz w:val="24"/>
          <w:szCs w:val="24"/>
        </w:rPr>
        <w:t xml:space="preserve"> Glenn B.</w:t>
      </w:r>
      <w:r w:rsidR="003A6E9C">
        <w:rPr>
          <w:sz w:val="24"/>
          <w:szCs w:val="24"/>
        </w:rPr>
        <w:t xml:space="preserve"> </w:t>
      </w:r>
      <w:r w:rsidR="00240DBA" w:rsidRPr="00E116FE">
        <w:rPr>
          <w:sz w:val="24"/>
          <w:szCs w:val="24"/>
        </w:rPr>
        <w:t>Mitchell</w:t>
      </w:r>
      <w:r w:rsidR="009310DD" w:rsidRPr="00E116FE">
        <w:rPr>
          <w:sz w:val="24"/>
          <w:szCs w:val="24"/>
        </w:rPr>
        <w:t>, and Charles Buddeke.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A motion was made by </w:t>
      </w:r>
      <w:r w:rsidR="00727188" w:rsidRPr="00E116FE">
        <w:rPr>
          <w:sz w:val="24"/>
          <w:szCs w:val="24"/>
        </w:rPr>
        <w:t>M</w:t>
      </w:r>
      <w:r w:rsidR="00D5497D" w:rsidRPr="00E116FE">
        <w:rPr>
          <w:sz w:val="24"/>
          <w:szCs w:val="24"/>
        </w:rPr>
        <w:t>s. Mayton</w:t>
      </w:r>
      <w:r w:rsidR="00F77FD0" w:rsidRPr="00E116FE">
        <w:rPr>
          <w:sz w:val="24"/>
          <w:szCs w:val="24"/>
        </w:rPr>
        <w:t xml:space="preserve"> </w:t>
      </w:r>
      <w:r w:rsidR="00EA4942" w:rsidRPr="00E116FE">
        <w:rPr>
          <w:sz w:val="24"/>
          <w:szCs w:val="24"/>
        </w:rPr>
        <w:t>and</w:t>
      </w:r>
      <w:r w:rsidRPr="00E116FE">
        <w:rPr>
          <w:sz w:val="24"/>
          <w:szCs w:val="24"/>
        </w:rPr>
        <w:t xml:space="preserve"> seconded by M</w:t>
      </w:r>
      <w:r w:rsidR="00240DBA" w:rsidRPr="00E116FE">
        <w:rPr>
          <w:sz w:val="24"/>
          <w:szCs w:val="24"/>
        </w:rPr>
        <w:t xml:space="preserve">r. </w:t>
      </w:r>
      <w:r w:rsidR="009310DD" w:rsidRPr="00E116FE">
        <w:rPr>
          <w:sz w:val="24"/>
          <w:szCs w:val="24"/>
        </w:rPr>
        <w:t>Walker</w:t>
      </w:r>
      <w:r w:rsidRPr="00E116FE">
        <w:rPr>
          <w:sz w:val="24"/>
          <w:szCs w:val="24"/>
        </w:rPr>
        <w:t xml:space="preserve"> </w:t>
      </w:r>
      <w:r w:rsidR="00D55093" w:rsidRPr="00E116FE">
        <w:rPr>
          <w:sz w:val="24"/>
          <w:szCs w:val="24"/>
        </w:rPr>
        <w:t xml:space="preserve">to </w:t>
      </w:r>
      <w:r w:rsidR="009310DD" w:rsidRPr="00E116FE">
        <w:rPr>
          <w:sz w:val="24"/>
          <w:szCs w:val="24"/>
        </w:rPr>
        <w:t>approve the meeting minutes of January 20, 2015</w:t>
      </w:r>
      <w:r w:rsidR="00D5497D" w:rsidRPr="00E116FE">
        <w:rPr>
          <w:sz w:val="24"/>
          <w:szCs w:val="24"/>
        </w:rPr>
        <w:t>.</w:t>
      </w:r>
      <w:r w:rsidRPr="00E116FE">
        <w:rPr>
          <w:sz w:val="24"/>
          <w:szCs w:val="24"/>
        </w:rPr>
        <w:t xml:space="preserve">  The minutes were approved as written.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</w:p>
    <w:p w:rsidR="00597333" w:rsidRPr="00E116FE" w:rsidRDefault="009310DD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Ms. Flanery </w:t>
      </w:r>
      <w:r w:rsidR="008022E4" w:rsidRPr="00E116FE">
        <w:rPr>
          <w:sz w:val="24"/>
          <w:szCs w:val="24"/>
        </w:rPr>
        <w:t>asked for public comments from those in attendance</w:t>
      </w:r>
      <w:r w:rsidR="00597333" w:rsidRPr="00E116FE">
        <w:rPr>
          <w:sz w:val="24"/>
          <w:szCs w:val="24"/>
        </w:rPr>
        <w:t>, but no one from the public addressed the Authority.</w:t>
      </w:r>
    </w:p>
    <w:p w:rsidR="00727188" w:rsidRPr="00E116FE" w:rsidRDefault="00727188" w:rsidP="00E116FE">
      <w:pPr>
        <w:jc w:val="both"/>
        <w:rPr>
          <w:sz w:val="24"/>
          <w:szCs w:val="24"/>
        </w:rPr>
      </w:pPr>
    </w:p>
    <w:p w:rsidR="00E57F1E" w:rsidRPr="00E116FE" w:rsidRDefault="00240DBA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The next item on t</w:t>
      </w:r>
      <w:r w:rsidR="00727188" w:rsidRPr="00E116FE">
        <w:rPr>
          <w:sz w:val="24"/>
          <w:szCs w:val="24"/>
        </w:rPr>
        <w:t xml:space="preserve">he agenda was the Louisville-Southern Indiana Ohio River Bridges Project. </w:t>
      </w:r>
    </w:p>
    <w:p w:rsidR="00A62EB0" w:rsidRPr="00E116FE" w:rsidRDefault="00A62EB0" w:rsidP="00E116FE">
      <w:pPr>
        <w:jc w:val="both"/>
        <w:rPr>
          <w:sz w:val="24"/>
          <w:szCs w:val="24"/>
        </w:rPr>
      </w:pPr>
    </w:p>
    <w:p w:rsidR="00943344" w:rsidRPr="00E116FE" w:rsidRDefault="00240DBA" w:rsidP="00E116FE">
      <w:pPr>
        <w:numPr>
          <w:ilvl w:val="0"/>
          <w:numId w:val="4"/>
        </w:num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Project Construction Update:</w:t>
      </w:r>
      <w:r w:rsidR="00F77FD0" w:rsidRPr="00E116FE">
        <w:rPr>
          <w:sz w:val="24"/>
          <w:szCs w:val="24"/>
        </w:rPr>
        <w:t xml:space="preserve"> </w:t>
      </w:r>
      <w:r w:rsidR="00D55093" w:rsidRPr="00E116FE">
        <w:rPr>
          <w:sz w:val="24"/>
          <w:szCs w:val="24"/>
        </w:rPr>
        <w:t xml:space="preserve"> </w:t>
      </w:r>
      <w:r w:rsidR="00961BAD" w:rsidRPr="00E116FE">
        <w:rPr>
          <w:sz w:val="24"/>
          <w:szCs w:val="24"/>
        </w:rPr>
        <w:t xml:space="preserve">Andy Barber stated the first tower, Tower 5, has been completed and that Tower 3 and 4 will be completed this summer.  He noted that the project is on schedule </w:t>
      </w:r>
      <w:r w:rsidR="002E53CC" w:rsidRPr="00E116FE">
        <w:rPr>
          <w:sz w:val="24"/>
          <w:szCs w:val="24"/>
        </w:rPr>
        <w:t>a</w:t>
      </w:r>
      <w:r w:rsidR="00961BAD" w:rsidRPr="00E116FE">
        <w:rPr>
          <w:sz w:val="24"/>
          <w:szCs w:val="24"/>
        </w:rPr>
        <w:t xml:space="preserve">nd is </w:t>
      </w:r>
      <w:r w:rsidR="00EE51C8" w:rsidRPr="00E116FE">
        <w:rPr>
          <w:sz w:val="24"/>
          <w:szCs w:val="24"/>
        </w:rPr>
        <w:t>approximately</w:t>
      </w:r>
      <w:r w:rsidR="00961BAD" w:rsidRPr="00E116FE">
        <w:rPr>
          <w:sz w:val="24"/>
          <w:szCs w:val="24"/>
        </w:rPr>
        <w:t xml:space="preserve"> 63% complet</w:t>
      </w:r>
      <w:r w:rsidR="00943344" w:rsidRPr="00E116FE">
        <w:rPr>
          <w:sz w:val="24"/>
          <w:szCs w:val="24"/>
        </w:rPr>
        <w:t>e.</w:t>
      </w:r>
    </w:p>
    <w:p w:rsidR="00943344" w:rsidRPr="00E116FE" w:rsidRDefault="00943344" w:rsidP="00E116FE">
      <w:pPr>
        <w:jc w:val="both"/>
        <w:rPr>
          <w:sz w:val="24"/>
          <w:szCs w:val="24"/>
        </w:rPr>
      </w:pPr>
    </w:p>
    <w:p w:rsidR="00D5497D" w:rsidRPr="00E116FE" w:rsidRDefault="00D5497D" w:rsidP="00E116FE">
      <w:pPr>
        <w:ind w:left="720" w:firstLine="45"/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Section 1 - Kentucky Approach: </w:t>
      </w:r>
      <w:r w:rsidR="002072AE" w:rsidRPr="00E116FE">
        <w:rPr>
          <w:sz w:val="24"/>
          <w:szCs w:val="24"/>
        </w:rPr>
        <w:t xml:space="preserve"> </w:t>
      </w:r>
      <w:r w:rsidR="003A6E9C">
        <w:rPr>
          <w:sz w:val="24"/>
          <w:szCs w:val="24"/>
        </w:rPr>
        <w:t>After Derby, t</w:t>
      </w:r>
      <w:r w:rsidR="003350EF" w:rsidRPr="00E116FE">
        <w:rPr>
          <w:sz w:val="24"/>
          <w:szCs w:val="24"/>
        </w:rPr>
        <w:t xml:space="preserve">raffic </w:t>
      </w:r>
      <w:r w:rsidR="003A6E9C">
        <w:rPr>
          <w:sz w:val="24"/>
          <w:szCs w:val="24"/>
        </w:rPr>
        <w:t xml:space="preserve">from northbound I-65 accessing I-64 eastbound/I-71 northbound will be shifted to new construction </w:t>
      </w:r>
      <w:r w:rsidR="003350EF" w:rsidRPr="00E116FE">
        <w:rPr>
          <w:sz w:val="24"/>
          <w:szCs w:val="24"/>
        </w:rPr>
        <w:t xml:space="preserve">and the ramp I-65 northbound to I-64 westbound will reopen in late June, 2015.         </w:t>
      </w:r>
    </w:p>
    <w:p w:rsidR="00D5497D" w:rsidRPr="00E116FE" w:rsidRDefault="00D5497D" w:rsidP="00E116FE">
      <w:pPr>
        <w:ind w:left="720"/>
        <w:jc w:val="both"/>
        <w:rPr>
          <w:sz w:val="24"/>
          <w:szCs w:val="24"/>
        </w:rPr>
      </w:pPr>
    </w:p>
    <w:p w:rsidR="00D5497D" w:rsidRPr="00E116FE" w:rsidRDefault="00D5497D" w:rsidP="00E116FE">
      <w:pPr>
        <w:ind w:left="720"/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Section 2 – New I-65 Bridge:  </w:t>
      </w:r>
      <w:r w:rsidR="002E53CC" w:rsidRPr="00E116FE">
        <w:rPr>
          <w:sz w:val="24"/>
          <w:szCs w:val="24"/>
        </w:rPr>
        <w:t xml:space="preserve">Cables </w:t>
      </w:r>
      <w:r w:rsidR="003A6E9C">
        <w:rPr>
          <w:sz w:val="24"/>
          <w:szCs w:val="24"/>
        </w:rPr>
        <w:t>are</w:t>
      </w:r>
      <w:r w:rsidR="002E53CC" w:rsidRPr="00E116FE">
        <w:rPr>
          <w:sz w:val="24"/>
          <w:szCs w:val="24"/>
        </w:rPr>
        <w:t xml:space="preserve"> going up and the deck </w:t>
      </w:r>
      <w:r w:rsidR="003A6E9C">
        <w:rPr>
          <w:sz w:val="24"/>
          <w:szCs w:val="24"/>
        </w:rPr>
        <w:t>is</w:t>
      </w:r>
      <w:r w:rsidR="002E53CC" w:rsidRPr="00E116FE">
        <w:rPr>
          <w:sz w:val="24"/>
          <w:szCs w:val="24"/>
        </w:rPr>
        <w:t xml:space="preserve"> growing out horizontally.  </w:t>
      </w:r>
      <w:r w:rsidR="003350EF" w:rsidRPr="00E116FE">
        <w:rPr>
          <w:sz w:val="24"/>
          <w:szCs w:val="24"/>
        </w:rPr>
        <w:t xml:space="preserve">The bridge </w:t>
      </w:r>
      <w:r w:rsidR="003A6E9C">
        <w:rPr>
          <w:sz w:val="24"/>
          <w:szCs w:val="24"/>
        </w:rPr>
        <w:t xml:space="preserve">deck </w:t>
      </w:r>
      <w:r w:rsidR="003350EF" w:rsidRPr="00E116FE">
        <w:rPr>
          <w:sz w:val="24"/>
          <w:szCs w:val="24"/>
        </w:rPr>
        <w:t>should be completed late</w:t>
      </w:r>
      <w:r w:rsidR="008D0B84" w:rsidRPr="00E116FE">
        <w:rPr>
          <w:sz w:val="24"/>
          <w:szCs w:val="24"/>
        </w:rPr>
        <w:t xml:space="preserve"> in the f</w:t>
      </w:r>
      <w:r w:rsidR="003350EF" w:rsidRPr="00E116FE">
        <w:rPr>
          <w:sz w:val="24"/>
          <w:szCs w:val="24"/>
        </w:rPr>
        <w:t>all</w:t>
      </w:r>
      <w:r w:rsidR="008D0B84" w:rsidRPr="00E116FE">
        <w:rPr>
          <w:sz w:val="24"/>
          <w:szCs w:val="24"/>
        </w:rPr>
        <w:t xml:space="preserve"> of</w:t>
      </w:r>
      <w:r w:rsidR="003350EF" w:rsidRPr="00E116FE">
        <w:rPr>
          <w:sz w:val="24"/>
          <w:szCs w:val="24"/>
        </w:rPr>
        <w:t xml:space="preserve"> 2015.</w:t>
      </w:r>
      <w:r w:rsidR="003A6E9C">
        <w:rPr>
          <w:sz w:val="24"/>
          <w:szCs w:val="24"/>
        </w:rPr>
        <w:t xml:space="preserve"> It will open to traffic January 2016.</w:t>
      </w:r>
    </w:p>
    <w:p w:rsidR="00D5497D" w:rsidRPr="00E116FE" w:rsidRDefault="00D5497D" w:rsidP="00E116FE">
      <w:pPr>
        <w:ind w:left="720"/>
        <w:jc w:val="both"/>
        <w:rPr>
          <w:sz w:val="24"/>
          <w:szCs w:val="24"/>
        </w:rPr>
      </w:pPr>
    </w:p>
    <w:p w:rsidR="00240DBA" w:rsidRPr="00E116FE" w:rsidRDefault="00D5497D" w:rsidP="00E116FE">
      <w:pPr>
        <w:ind w:left="720"/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Section 3 – Indiana Approach:   </w:t>
      </w:r>
      <w:r w:rsidR="003A6E9C">
        <w:rPr>
          <w:sz w:val="24"/>
          <w:szCs w:val="24"/>
        </w:rPr>
        <w:t>This summer, interstate t</w:t>
      </w:r>
      <w:r w:rsidR="002E53CC" w:rsidRPr="00E116FE">
        <w:rPr>
          <w:sz w:val="24"/>
          <w:szCs w:val="24"/>
        </w:rPr>
        <w:t xml:space="preserve">raffic will be shifted over to the </w:t>
      </w:r>
      <w:r w:rsidR="003A6E9C">
        <w:rPr>
          <w:sz w:val="24"/>
          <w:szCs w:val="24"/>
        </w:rPr>
        <w:t>east</w:t>
      </w:r>
      <w:r w:rsidR="002E53CC" w:rsidRPr="00E116FE">
        <w:rPr>
          <w:sz w:val="24"/>
          <w:szCs w:val="24"/>
        </w:rPr>
        <w:t xml:space="preserve"> to newly-constructed lanes that will ultimately be I-65 northbound</w:t>
      </w:r>
      <w:r w:rsidR="003350EF" w:rsidRPr="00E116FE">
        <w:rPr>
          <w:sz w:val="24"/>
          <w:szCs w:val="24"/>
        </w:rPr>
        <w:t>.</w:t>
      </w:r>
    </w:p>
    <w:p w:rsidR="003350EF" w:rsidRPr="00E116FE" w:rsidRDefault="003350EF" w:rsidP="00E116FE">
      <w:pPr>
        <w:ind w:left="720"/>
        <w:jc w:val="both"/>
        <w:rPr>
          <w:sz w:val="24"/>
          <w:szCs w:val="24"/>
        </w:rPr>
      </w:pPr>
    </w:p>
    <w:p w:rsidR="00F80B64" w:rsidRDefault="00240DBA" w:rsidP="00E116FE">
      <w:pPr>
        <w:numPr>
          <w:ilvl w:val="0"/>
          <w:numId w:val="4"/>
        </w:num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Tolling Update</w:t>
      </w:r>
      <w:r w:rsidR="009310DD" w:rsidRPr="00E116FE">
        <w:rPr>
          <w:sz w:val="24"/>
          <w:szCs w:val="24"/>
        </w:rPr>
        <w:t>s</w:t>
      </w:r>
      <w:r w:rsidRPr="00E116FE">
        <w:rPr>
          <w:sz w:val="24"/>
          <w:szCs w:val="24"/>
        </w:rPr>
        <w:t>:</w:t>
      </w:r>
      <w:r w:rsidR="00CC4034" w:rsidRPr="00E116FE">
        <w:rPr>
          <w:sz w:val="24"/>
          <w:szCs w:val="24"/>
        </w:rPr>
        <w:t xml:space="preserve">  </w:t>
      </w:r>
      <w:r w:rsidR="00884D61" w:rsidRPr="00E116FE">
        <w:rPr>
          <w:sz w:val="24"/>
          <w:szCs w:val="24"/>
        </w:rPr>
        <w:t xml:space="preserve"> </w:t>
      </w:r>
      <w:r w:rsidR="00EE51C8" w:rsidRPr="00E116FE">
        <w:rPr>
          <w:sz w:val="24"/>
          <w:szCs w:val="24"/>
        </w:rPr>
        <w:t xml:space="preserve">David Talley stated that </w:t>
      </w:r>
      <w:proofErr w:type="spellStart"/>
      <w:r w:rsidR="00EE51C8" w:rsidRPr="00E116FE">
        <w:rPr>
          <w:sz w:val="24"/>
          <w:szCs w:val="24"/>
        </w:rPr>
        <w:t>Kapsch</w:t>
      </w:r>
      <w:proofErr w:type="spellEnd"/>
      <w:r w:rsidR="00EE51C8" w:rsidRPr="00E116FE">
        <w:rPr>
          <w:sz w:val="24"/>
          <w:szCs w:val="24"/>
        </w:rPr>
        <w:t xml:space="preserve"> </w:t>
      </w:r>
      <w:proofErr w:type="spellStart"/>
      <w:r w:rsidR="00EE51C8" w:rsidRPr="00E116FE">
        <w:rPr>
          <w:sz w:val="24"/>
          <w:szCs w:val="24"/>
        </w:rPr>
        <w:t>TrafficCom</w:t>
      </w:r>
      <w:proofErr w:type="spellEnd"/>
      <w:r w:rsidR="00EE51C8" w:rsidRPr="00E116FE">
        <w:rPr>
          <w:sz w:val="24"/>
          <w:szCs w:val="24"/>
        </w:rPr>
        <w:t xml:space="preserve"> IVHS, Inc. was selected as the Toll Service</w:t>
      </w:r>
      <w:r w:rsidR="00F80B64" w:rsidRPr="00E116FE">
        <w:rPr>
          <w:sz w:val="24"/>
          <w:szCs w:val="24"/>
        </w:rPr>
        <w:t>s</w:t>
      </w:r>
      <w:r w:rsidR="00EE51C8" w:rsidRPr="00E116FE">
        <w:rPr>
          <w:sz w:val="24"/>
          <w:szCs w:val="24"/>
        </w:rPr>
        <w:t xml:space="preserve"> Provider in an expedited procurement process and that this selection was </w:t>
      </w:r>
      <w:r w:rsidR="00DC21D0">
        <w:rPr>
          <w:sz w:val="24"/>
          <w:szCs w:val="24"/>
        </w:rPr>
        <w:t xml:space="preserve">preliminarily </w:t>
      </w:r>
      <w:r w:rsidR="00EE51C8" w:rsidRPr="00E116FE">
        <w:rPr>
          <w:sz w:val="24"/>
          <w:szCs w:val="24"/>
        </w:rPr>
        <w:t>approved by the Indiana Finance Authority and the Joint Board.   Mr. Talley noted that a Notice to</w:t>
      </w:r>
      <w:r w:rsidR="00F80B64" w:rsidRPr="00E116FE">
        <w:rPr>
          <w:sz w:val="24"/>
          <w:szCs w:val="24"/>
        </w:rPr>
        <w:t xml:space="preserve"> </w:t>
      </w:r>
      <w:r w:rsidR="00EE51C8" w:rsidRPr="00E116FE">
        <w:rPr>
          <w:sz w:val="24"/>
          <w:szCs w:val="24"/>
        </w:rPr>
        <w:t>Proceed</w:t>
      </w:r>
      <w:r w:rsidR="00F80B64" w:rsidRPr="00E116FE">
        <w:rPr>
          <w:sz w:val="24"/>
          <w:szCs w:val="24"/>
        </w:rPr>
        <w:t xml:space="preserve"> </w:t>
      </w:r>
      <w:r w:rsidR="00DC21D0">
        <w:rPr>
          <w:sz w:val="24"/>
          <w:szCs w:val="24"/>
        </w:rPr>
        <w:t>is expected to</w:t>
      </w:r>
      <w:r w:rsidR="00DC21D0" w:rsidRPr="00E116FE">
        <w:rPr>
          <w:sz w:val="24"/>
          <w:szCs w:val="24"/>
        </w:rPr>
        <w:t xml:space="preserve"> </w:t>
      </w:r>
      <w:r w:rsidR="00EE51C8" w:rsidRPr="00E116FE">
        <w:rPr>
          <w:sz w:val="24"/>
          <w:szCs w:val="24"/>
        </w:rPr>
        <w:t>be issued on May 12</w:t>
      </w:r>
      <w:r w:rsidR="0006313A" w:rsidRPr="00E116FE">
        <w:rPr>
          <w:sz w:val="24"/>
          <w:szCs w:val="24"/>
        </w:rPr>
        <w:t>, 2015,</w:t>
      </w:r>
      <w:r w:rsidR="00EE51C8" w:rsidRPr="00E116FE">
        <w:rPr>
          <w:sz w:val="24"/>
          <w:szCs w:val="24"/>
        </w:rPr>
        <w:t xml:space="preserve"> but Kapsch has agreed to begin meeting with </w:t>
      </w:r>
      <w:r w:rsidR="00F80B64" w:rsidRPr="00E116FE">
        <w:rPr>
          <w:sz w:val="24"/>
          <w:szCs w:val="24"/>
        </w:rPr>
        <w:t xml:space="preserve">the various groups </w:t>
      </w:r>
      <w:r w:rsidR="00EE51C8" w:rsidRPr="00E116FE">
        <w:rPr>
          <w:sz w:val="24"/>
          <w:szCs w:val="24"/>
        </w:rPr>
        <w:t xml:space="preserve">on an at-risk basis in order to </w:t>
      </w:r>
      <w:r w:rsidR="008D0B84" w:rsidRPr="00E116FE">
        <w:rPr>
          <w:sz w:val="24"/>
          <w:szCs w:val="24"/>
        </w:rPr>
        <w:t>get the process moving forward.</w:t>
      </w:r>
    </w:p>
    <w:p w:rsidR="00B33E68" w:rsidRPr="00E116FE" w:rsidRDefault="00B33E68" w:rsidP="00B33E68">
      <w:pPr>
        <w:ind w:left="720"/>
        <w:jc w:val="both"/>
        <w:rPr>
          <w:sz w:val="24"/>
          <w:szCs w:val="24"/>
        </w:rPr>
      </w:pPr>
    </w:p>
    <w:p w:rsidR="00003516" w:rsidRPr="00E116FE" w:rsidRDefault="00F80B6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 </w:t>
      </w:r>
    </w:p>
    <w:p w:rsidR="009310DD" w:rsidRPr="00E116FE" w:rsidRDefault="009310DD" w:rsidP="00E116FE">
      <w:pPr>
        <w:numPr>
          <w:ilvl w:val="0"/>
          <w:numId w:val="4"/>
        </w:numPr>
        <w:jc w:val="both"/>
        <w:rPr>
          <w:sz w:val="24"/>
          <w:szCs w:val="24"/>
        </w:rPr>
      </w:pPr>
      <w:r w:rsidRPr="00E116FE">
        <w:rPr>
          <w:sz w:val="24"/>
          <w:szCs w:val="24"/>
        </w:rPr>
        <w:lastRenderedPageBreak/>
        <w:t xml:space="preserve">Introduction of Ben Baker: </w:t>
      </w:r>
      <w:r w:rsidR="0030787A" w:rsidRPr="00E116FE">
        <w:rPr>
          <w:sz w:val="24"/>
          <w:szCs w:val="24"/>
        </w:rPr>
        <w:t xml:space="preserve"> Mr. Talley introduced Ben Baker as</w:t>
      </w:r>
      <w:r w:rsidR="008D0B84" w:rsidRPr="00E116FE">
        <w:rPr>
          <w:sz w:val="24"/>
          <w:szCs w:val="24"/>
        </w:rPr>
        <w:t xml:space="preserve"> the</w:t>
      </w:r>
      <w:r w:rsidR="0030787A" w:rsidRPr="00E116FE">
        <w:rPr>
          <w:sz w:val="24"/>
          <w:szCs w:val="24"/>
        </w:rPr>
        <w:t xml:space="preserve"> newly-hired </w:t>
      </w:r>
      <w:r w:rsidR="008D0B84" w:rsidRPr="00E116FE">
        <w:rPr>
          <w:sz w:val="24"/>
          <w:szCs w:val="24"/>
        </w:rPr>
        <w:t>S</w:t>
      </w:r>
      <w:r w:rsidR="0030787A" w:rsidRPr="00E116FE">
        <w:rPr>
          <w:sz w:val="24"/>
          <w:szCs w:val="24"/>
        </w:rPr>
        <w:t xml:space="preserve">taff </w:t>
      </w:r>
      <w:r w:rsidR="008D0B84" w:rsidRPr="00E116FE">
        <w:rPr>
          <w:sz w:val="24"/>
          <w:szCs w:val="24"/>
        </w:rPr>
        <w:t xml:space="preserve">Assistant with the Innovative </w:t>
      </w:r>
      <w:r w:rsidR="00DC21D0" w:rsidRPr="00E116FE">
        <w:rPr>
          <w:sz w:val="24"/>
          <w:szCs w:val="24"/>
        </w:rPr>
        <w:t>Financ</w:t>
      </w:r>
      <w:r w:rsidR="00DC21D0">
        <w:rPr>
          <w:sz w:val="24"/>
          <w:szCs w:val="24"/>
        </w:rPr>
        <w:t>e</w:t>
      </w:r>
      <w:r w:rsidR="00DC21D0" w:rsidRPr="00E116FE">
        <w:rPr>
          <w:sz w:val="24"/>
          <w:szCs w:val="24"/>
        </w:rPr>
        <w:t xml:space="preserve"> </w:t>
      </w:r>
      <w:r w:rsidR="008D0B84" w:rsidRPr="00E116FE">
        <w:rPr>
          <w:sz w:val="24"/>
          <w:szCs w:val="24"/>
        </w:rPr>
        <w:t>Office.</w:t>
      </w:r>
    </w:p>
    <w:p w:rsidR="009310DD" w:rsidRPr="00E116FE" w:rsidRDefault="009310DD" w:rsidP="00E116FE">
      <w:pPr>
        <w:jc w:val="both"/>
        <w:rPr>
          <w:sz w:val="24"/>
          <w:szCs w:val="24"/>
        </w:rPr>
      </w:pPr>
    </w:p>
    <w:p w:rsidR="00484820" w:rsidRPr="00E116FE" w:rsidRDefault="009310DD" w:rsidP="00E116FE">
      <w:pPr>
        <w:numPr>
          <w:ilvl w:val="0"/>
          <w:numId w:val="4"/>
        </w:num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Discussion of Interagency Deed</w:t>
      </w:r>
      <w:r w:rsidR="00240DBA" w:rsidRPr="00E116FE">
        <w:rPr>
          <w:sz w:val="24"/>
          <w:szCs w:val="24"/>
        </w:rPr>
        <w:t xml:space="preserve">: </w:t>
      </w:r>
      <w:r w:rsidR="0030787A" w:rsidRPr="00E116FE">
        <w:rPr>
          <w:sz w:val="24"/>
          <w:szCs w:val="24"/>
        </w:rPr>
        <w:t xml:space="preserve"> </w:t>
      </w:r>
      <w:r w:rsidR="001B1E95" w:rsidRPr="00E116FE">
        <w:rPr>
          <w:sz w:val="24"/>
          <w:szCs w:val="24"/>
        </w:rPr>
        <w:t>Megan McLain stated that for informational purposes, KPTIA members were</w:t>
      </w:r>
      <w:r w:rsidR="0030787A" w:rsidRPr="00E116FE">
        <w:rPr>
          <w:sz w:val="24"/>
          <w:szCs w:val="24"/>
        </w:rPr>
        <w:t xml:space="preserve"> provided an Interagency Quitclaim Deed of Conveyance that transfers </w:t>
      </w:r>
      <w:r w:rsidR="00DC21D0">
        <w:rPr>
          <w:sz w:val="24"/>
          <w:szCs w:val="24"/>
        </w:rPr>
        <w:t xml:space="preserve">portions of </w:t>
      </w:r>
      <w:r w:rsidR="001B1E95" w:rsidRPr="00E116FE">
        <w:rPr>
          <w:sz w:val="24"/>
          <w:szCs w:val="24"/>
        </w:rPr>
        <w:t xml:space="preserve">the Louisville-Southern Indiana Ohio River Bridges </w:t>
      </w:r>
      <w:r w:rsidR="002072AE" w:rsidRPr="00E116FE">
        <w:rPr>
          <w:sz w:val="24"/>
          <w:szCs w:val="24"/>
        </w:rPr>
        <w:t xml:space="preserve">(LSIORB) </w:t>
      </w:r>
      <w:r w:rsidR="001B1E95" w:rsidRPr="00E116FE">
        <w:rPr>
          <w:sz w:val="24"/>
          <w:szCs w:val="24"/>
        </w:rPr>
        <w:t xml:space="preserve">Project </w:t>
      </w:r>
      <w:r w:rsidR="0030787A" w:rsidRPr="00E116FE">
        <w:rPr>
          <w:sz w:val="24"/>
          <w:szCs w:val="24"/>
        </w:rPr>
        <w:t>property from KYTC to KPTIA for the term of the financing</w:t>
      </w:r>
      <w:r w:rsidR="001B1E95" w:rsidRPr="00E116FE">
        <w:rPr>
          <w:sz w:val="24"/>
          <w:szCs w:val="24"/>
        </w:rPr>
        <w:t xml:space="preserve">.  At the end </w:t>
      </w:r>
      <w:r w:rsidR="008D0B84" w:rsidRPr="00E116FE">
        <w:rPr>
          <w:sz w:val="24"/>
          <w:szCs w:val="24"/>
        </w:rPr>
        <w:t xml:space="preserve">of the financing, the property will </w:t>
      </w:r>
      <w:r w:rsidR="00DC21D0">
        <w:rPr>
          <w:sz w:val="24"/>
          <w:szCs w:val="24"/>
        </w:rPr>
        <w:t>r</w:t>
      </w:r>
      <w:r w:rsidR="0030787A" w:rsidRPr="00E116FE">
        <w:rPr>
          <w:sz w:val="24"/>
          <w:szCs w:val="24"/>
        </w:rPr>
        <w:t>evert back to KYTC</w:t>
      </w:r>
      <w:r w:rsidR="001B1E95" w:rsidRPr="00E116FE">
        <w:rPr>
          <w:sz w:val="24"/>
          <w:szCs w:val="24"/>
        </w:rPr>
        <w:t xml:space="preserve"> for the indefinite future.</w:t>
      </w:r>
      <w:r w:rsidR="0030787A" w:rsidRPr="00E116FE">
        <w:rPr>
          <w:sz w:val="24"/>
          <w:szCs w:val="24"/>
        </w:rPr>
        <w:t xml:space="preserve"> </w:t>
      </w:r>
      <w:r w:rsidR="002072AE" w:rsidRPr="00E116FE">
        <w:rPr>
          <w:sz w:val="24"/>
          <w:szCs w:val="24"/>
        </w:rPr>
        <w:t>Rebecca Goodman stated that Secretary Hancock will be signing the deed next week.</w:t>
      </w:r>
      <w:r w:rsidR="001B1E95" w:rsidRPr="00E116FE">
        <w:rPr>
          <w:sz w:val="24"/>
          <w:szCs w:val="24"/>
        </w:rPr>
        <w:t xml:space="preserve"> </w:t>
      </w:r>
    </w:p>
    <w:p w:rsidR="00492253" w:rsidRPr="00E116FE" w:rsidRDefault="00492253" w:rsidP="00E116FE">
      <w:pPr>
        <w:jc w:val="both"/>
        <w:rPr>
          <w:sz w:val="24"/>
          <w:szCs w:val="24"/>
        </w:rPr>
      </w:pPr>
    </w:p>
    <w:p w:rsidR="005E1E95" w:rsidRPr="00E116FE" w:rsidRDefault="002072AE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The next item on the agenda was the status of joining E-ZPass.  David Talley discussed the </w:t>
      </w:r>
      <w:r w:rsidR="00DC21D0">
        <w:rPr>
          <w:sz w:val="24"/>
          <w:szCs w:val="24"/>
        </w:rPr>
        <w:t>w</w:t>
      </w:r>
      <w:r w:rsidR="00DC21D0" w:rsidRPr="00E116FE">
        <w:rPr>
          <w:sz w:val="24"/>
          <w:szCs w:val="24"/>
        </w:rPr>
        <w:t xml:space="preserve">hite </w:t>
      </w:r>
      <w:r w:rsidR="00DC21D0">
        <w:rPr>
          <w:sz w:val="24"/>
          <w:szCs w:val="24"/>
        </w:rPr>
        <w:t>p</w:t>
      </w:r>
      <w:r w:rsidR="00DC21D0" w:rsidRPr="00E116FE">
        <w:rPr>
          <w:sz w:val="24"/>
          <w:szCs w:val="24"/>
        </w:rPr>
        <w:t xml:space="preserve">aper </w:t>
      </w:r>
      <w:r w:rsidRPr="00E116FE">
        <w:rPr>
          <w:sz w:val="24"/>
          <w:szCs w:val="24"/>
        </w:rPr>
        <w:t xml:space="preserve">prepared by </w:t>
      </w:r>
      <w:proofErr w:type="spellStart"/>
      <w:r w:rsidRPr="00E116FE">
        <w:rPr>
          <w:sz w:val="24"/>
          <w:szCs w:val="24"/>
        </w:rPr>
        <w:t>eTrans</w:t>
      </w:r>
      <w:proofErr w:type="spellEnd"/>
      <w:r w:rsidRPr="00E116FE">
        <w:rPr>
          <w:sz w:val="24"/>
          <w:szCs w:val="24"/>
        </w:rPr>
        <w:t>, the Toll System Advisor</w:t>
      </w:r>
      <w:r w:rsidR="008D0B84" w:rsidRPr="00E116FE">
        <w:rPr>
          <w:sz w:val="24"/>
          <w:szCs w:val="24"/>
        </w:rPr>
        <w:t xml:space="preserve">.  </w:t>
      </w:r>
      <w:r w:rsidRPr="00E116FE">
        <w:rPr>
          <w:sz w:val="24"/>
          <w:szCs w:val="24"/>
        </w:rPr>
        <w:t>He noted that discussions are ongoing with E-</w:t>
      </w:r>
      <w:proofErr w:type="spellStart"/>
      <w:r w:rsidRPr="00E116FE">
        <w:rPr>
          <w:sz w:val="24"/>
          <w:szCs w:val="24"/>
        </w:rPr>
        <w:t>ZPass</w:t>
      </w:r>
      <w:proofErr w:type="spellEnd"/>
      <w:r w:rsidRPr="00E116FE">
        <w:rPr>
          <w:sz w:val="24"/>
          <w:szCs w:val="24"/>
        </w:rPr>
        <w:t xml:space="preserve"> and that this is an informational item </w:t>
      </w:r>
      <w:r w:rsidR="008D0B84" w:rsidRPr="00E116FE">
        <w:rPr>
          <w:sz w:val="24"/>
          <w:szCs w:val="24"/>
        </w:rPr>
        <w:t xml:space="preserve">only </w:t>
      </w:r>
      <w:r w:rsidRPr="00E116FE">
        <w:rPr>
          <w:sz w:val="24"/>
          <w:szCs w:val="24"/>
        </w:rPr>
        <w:t xml:space="preserve">and no </w:t>
      </w:r>
      <w:r w:rsidR="0006313A" w:rsidRPr="00E116FE">
        <w:rPr>
          <w:sz w:val="24"/>
          <w:szCs w:val="24"/>
        </w:rPr>
        <w:t xml:space="preserve">Authority </w:t>
      </w:r>
      <w:r w:rsidRPr="00E116FE">
        <w:rPr>
          <w:sz w:val="24"/>
          <w:szCs w:val="24"/>
        </w:rPr>
        <w:t xml:space="preserve">action </w:t>
      </w:r>
      <w:r w:rsidR="0006313A" w:rsidRPr="00E116FE">
        <w:rPr>
          <w:sz w:val="24"/>
          <w:szCs w:val="24"/>
        </w:rPr>
        <w:t>is needed at this time.</w:t>
      </w:r>
      <w:r w:rsidR="00DC21D0">
        <w:rPr>
          <w:sz w:val="24"/>
          <w:szCs w:val="24"/>
        </w:rPr>
        <w:t xml:space="preserve">  Mr. Talley is set to make a presentation to the E-ZPass</w:t>
      </w:r>
      <w:r w:rsidR="00070981">
        <w:rPr>
          <w:sz w:val="24"/>
          <w:szCs w:val="24"/>
        </w:rPr>
        <w:t xml:space="preserve"> board in June.</w:t>
      </w:r>
    </w:p>
    <w:p w:rsidR="009310DD" w:rsidRPr="00E116FE" w:rsidRDefault="009310DD" w:rsidP="00E116FE">
      <w:pPr>
        <w:jc w:val="both"/>
        <w:rPr>
          <w:sz w:val="24"/>
          <w:szCs w:val="24"/>
        </w:rPr>
      </w:pPr>
    </w:p>
    <w:p w:rsidR="00E7699F" w:rsidRPr="00E116FE" w:rsidRDefault="00E7699F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David Talley discussed KPTIA’s website and the information that can be found on the website.</w:t>
      </w:r>
    </w:p>
    <w:p w:rsidR="008022E4" w:rsidRPr="00E116FE" w:rsidRDefault="009310DD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There was no Old Business to discuss.  </w:t>
      </w:r>
      <w:r w:rsidR="00492253" w:rsidRPr="00E116FE">
        <w:rPr>
          <w:sz w:val="24"/>
          <w:szCs w:val="24"/>
        </w:rPr>
        <w:t>A</w:t>
      </w:r>
      <w:r w:rsidR="00A819F9" w:rsidRPr="00E116FE">
        <w:rPr>
          <w:sz w:val="24"/>
          <w:szCs w:val="24"/>
        </w:rPr>
        <w:t xml:space="preserve"> </w:t>
      </w:r>
      <w:r w:rsidR="00611374" w:rsidRPr="00E116FE">
        <w:rPr>
          <w:sz w:val="24"/>
          <w:szCs w:val="24"/>
        </w:rPr>
        <w:t>motion was made by M</w:t>
      </w:r>
      <w:r w:rsidRPr="00E116FE">
        <w:rPr>
          <w:sz w:val="24"/>
          <w:szCs w:val="24"/>
        </w:rPr>
        <w:t>s</w:t>
      </w:r>
      <w:r w:rsidR="00611374" w:rsidRPr="00E116FE">
        <w:rPr>
          <w:sz w:val="24"/>
          <w:szCs w:val="24"/>
        </w:rPr>
        <w:t xml:space="preserve">. </w:t>
      </w:r>
      <w:r w:rsidRPr="00E116FE">
        <w:rPr>
          <w:sz w:val="24"/>
          <w:szCs w:val="24"/>
        </w:rPr>
        <w:t xml:space="preserve">Mayton </w:t>
      </w:r>
      <w:r w:rsidR="00345B34" w:rsidRPr="00E116FE">
        <w:rPr>
          <w:sz w:val="24"/>
          <w:szCs w:val="24"/>
        </w:rPr>
        <w:t>and seconded by M</w:t>
      </w:r>
      <w:r w:rsidRPr="00E116FE">
        <w:rPr>
          <w:sz w:val="24"/>
          <w:szCs w:val="24"/>
        </w:rPr>
        <w:t>r</w:t>
      </w:r>
      <w:r w:rsidR="00345B34" w:rsidRPr="00E116FE">
        <w:rPr>
          <w:sz w:val="24"/>
          <w:szCs w:val="24"/>
        </w:rPr>
        <w:t>.</w:t>
      </w:r>
      <w:r w:rsidR="00D5497D" w:rsidRPr="00E116FE">
        <w:rPr>
          <w:sz w:val="24"/>
          <w:szCs w:val="24"/>
        </w:rPr>
        <w:t xml:space="preserve"> </w:t>
      </w:r>
      <w:r w:rsidRPr="00E116FE">
        <w:rPr>
          <w:sz w:val="24"/>
          <w:szCs w:val="24"/>
        </w:rPr>
        <w:t>Mitchell</w:t>
      </w:r>
      <w:r w:rsidR="00611374" w:rsidRPr="00E116FE">
        <w:rPr>
          <w:sz w:val="24"/>
          <w:szCs w:val="24"/>
        </w:rPr>
        <w:t xml:space="preserve"> to adjourn the meeting.</w:t>
      </w:r>
      <w:r w:rsidR="008022E4" w:rsidRPr="00E116FE">
        <w:rPr>
          <w:sz w:val="24"/>
          <w:szCs w:val="24"/>
        </w:rPr>
        <w:t xml:space="preserve"> 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________________________________________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ab/>
      </w: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 xml:space="preserve">Minutes were taped and transcribed by Terri Pelosi, Court Reporter, this the </w:t>
      </w:r>
      <w:r w:rsidR="009310DD" w:rsidRPr="00E116FE">
        <w:rPr>
          <w:sz w:val="24"/>
          <w:szCs w:val="24"/>
        </w:rPr>
        <w:t>27</w:t>
      </w:r>
      <w:r w:rsidR="009310DD" w:rsidRPr="00E116FE">
        <w:rPr>
          <w:sz w:val="24"/>
          <w:szCs w:val="24"/>
          <w:vertAlign w:val="superscript"/>
        </w:rPr>
        <w:t>th</w:t>
      </w:r>
      <w:r w:rsidR="009310DD" w:rsidRPr="00E116FE">
        <w:rPr>
          <w:sz w:val="24"/>
          <w:szCs w:val="24"/>
        </w:rPr>
        <w:t xml:space="preserve"> day of April, </w:t>
      </w:r>
      <w:r w:rsidR="00240DBA" w:rsidRPr="00E116FE">
        <w:rPr>
          <w:sz w:val="24"/>
          <w:szCs w:val="24"/>
        </w:rPr>
        <w:t>201</w:t>
      </w:r>
      <w:r w:rsidR="009310DD" w:rsidRPr="00E116FE">
        <w:rPr>
          <w:sz w:val="24"/>
          <w:szCs w:val="24"/>
        </w:rPr>
        <w:t>5</w:t>
      </w:r>
      <w:r w:rsidR="00240DBA" w:rsidRPr="00E116FE">
        <w:rPr>
          <w:sz w:val="24"/>
          <w:szCs w:val="24"/>
        </w:rPr>
        <w:t>.</w:t>
      </w:r>
    </w:p>
    <w:p w:rsidR="008022E4" w:rsidRPr="00E116FE" w:rsidRDefault="008022E4" w:rsidP="00E116FE">
      <w:pPr>
        <w:jc w:val="both"/>
        <w:rPr>
          <w:sz w:val="24"/>
          <w:szCs w:val="24"/>
        </w:rPr>
      </w:pPr>
    </w:p>
    <w:p w:rsidR="008022E4" w:rsidRPr="00E116FE" w:rsidRDefault="008022E4" w:rsidP="00E116FE">
      <w:pPr>
        <w:jc w:val="both"/>
        <w:rPr>
          <w:sz w:val="24"/>
          <w:szCs w:val="24"/>
        </w:rPr>
      </w:pPr>
      <w:r w:rsidRPr="00E116FE">
        <w:rPr>
          <w:sz w:val="24"/>
          <w:szCs w:val="24"/>
        </w:rPr>
        <w:t>Terri Pelosi</w:t>
      </w:r>
    </w:p>
    <w:sectPr w:rsidR="008022E4" w:rsidRPr="00E116FE" w:rsidSect="00E116F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3E0"/>
    <w:multiLevelType w:val="hybridMultilevel"/>
    <w:tmpl w:val="4A46C99E"/>
    <w:lvl w:ilvl="0" w:tplc="A2703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1B"/>
    <w:multiLevelType w:val="hybridMultilevel"/>
    <w:tmpl w:val="9B56B18E"/>
    <w:lvl w:ilvl="0" w:tplc="E38C1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0ED8"/>
    <w:multiLevelType w:val="hybridMultilevel"/>
    <w:tmpl w:val="1F9E538E"/>
    <w:lvl w:ilvl="0" w:tplc="6B369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2E1D"/>
    <w:multiLevelType w:val="hybridMultilevel"/>
    <w:tmpl w:val="B27A95E4"/>
    <w:lvl w:ilvl="0" w:tplc="BB460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trackRevisions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8057B"/>
    <w:rsid w:val="00003516"/>
    <w:rsid w:val="0004239E"/>
    <w:rsid w:val="0005392C"/>
    <w:rsid w:val="0006313A"/>
    <w:rsid w:val="00070981"/>
    <w:rsid w:val="000B4E45"/>
    <w:rsid w:val="000B5FBD"/>
    <w:rsid w:val="00116145"/>
    <w:rsid w:val="00116400"/>
    <w:rsid w:val="00137BF7"/>
    <w:rsid w:val="00167A09"/>
    <w:rsid w:val="001712DF"/>
    <w:rsid w:val="00173D58"/>
    <w:rsid w:val="001B1E95"/>
    <w:rsid w:val="001C143E"/>
    <w:rsid w:val="0020140A"/>
    <w:rsid w:val="002072AE"/>
    <w:rsid w:val="00232C84"/>
    <w:rsid w:val="00240DBA"/>
    <w:rsid w:val="00284E1F"/>
    <w:rsid w:val="00285DE8"/>
    <w:rsid w:val="002E2C5E"/>
    <w:rsid w:val="002E53CC"/>
    <w:rsid w:val="002E573E"/>
    <w:rsid w:val="002F14E7"/>
    <w:rsid w:val="0030787A"/>
    <w:rsid w:val="00312C20"/>
    <w:rsid w:val="0031440B"/>
    <w:rsid w:val="0032370D"/>
    <w:rsid w:val="00332BD8"/>
    <w:rsid w:val="003350EF"/>
    <w:rsid w:val="00337689"/>
    <w:rsid w:val="00345B34"/>
    <w:rsid w:val="00345F92"/>
    <w:rsid w:val="00360011"/>
    <w:rsid w:val="003A22DF"/>
    <w:rsid w:val="003A6E9C"/>
    <w:rsid w:val="003E096A"/>
    <w:rsid w:val="003E39AF"/>
    <w:rsid w:val="0044312E"/>
    <w:rsid w:val="00444DB6"/>
    <w:rsid w:val="0045189D"/>
    <w:rsid w:val="00466E8D"/>
    <w:rsid w:val="00484820"/>
    <w:rsid w:val="00492253"/>
    <w:rsid w:val="004C007F"/>
    <w:rsid w:val="004E5DAD"/>
    <w:rsid w:val="0052372D"/>
    <w:rsid w:val="00542E1C"/>
    <w:rsid w:val="005844A7"/>
    <w:rsid w:val="00597333"/>
    <w:rsid w:val="005A6B7B"/>
    <w:rsid w:val="005D176C"/>
    <w:rsid w:val="005E1E95"/>
    <w:rsid w:val="005F6098"/>
    <w:rsid w:val="0061089D"/>
    <w:rsid w:val="00611374"/>
    <w:rsid w:val="00633160"/>
    <w:rsid w:val="006426A7"/>
    <w:rsid w:val="0065010F"/>
    <w:rsid w:val="00657169"/>
    <w:rsid w:val="00683DA8"/>
    <w:rsid w:val="006B0820"/>
    <w:rsid w:val="006C486D"/>
    <w:rsid w:val="006F222C"/>
    <w:rsid w:val="0072192D"/>
    <w:rsid w:val="00727188"/>
    <w:rsid w:val="0074278E"/>
    <w:rsid w:val="0078057B"/>
    <w:rsid w:val="00787CD2"/>
    <w:rsid w:val="00790F3C"/>
    <w:rsid w:val="0079364A"/>
    <w:rsid w:val="00793D9D"/>
    <w:rsid w:val="008022E4"/>
    <w:rsid w:val="00823135"/>
    <w:rsid w:val="0087078F"/>
    <w:rsid w:val="00884D61"/>
    <w:rsid w:val="008D0B84"/>
    <w:rsid w:val="008D42A7"/>
    <w:rsid w:val="009310DD"/>
    <w:rsid w:val="0093788B"/>
    <w:rsid w:val="00943344"/>
    <w:rsid w:val="00953606"/>
    <w:rsid w:val="00961BAD"/>
    <w:rsid w:val="0097457C"/>
    <w:rsid w:val="009A6BA4"/>
    <w:rsid w:val="009B69BC"/>
    <w:rsid w:val="009D2F49"/>
    <w:rsid w:val="009F3287"/>
    <w:rsid w:val="00A46D16"/>
    <w:rsid w:val="00A53607"/>
    <w:rsid w:val="00A62EB0"/>
    <w:rsid w:val="00A725F8"/>
    <w:rsid w:val="00A72E0B"/>
    <w:rsid w:val="00A819F9"/>
    <w:rsid w:val="00A846BD"/>
    <w:rsid w:val="00AA2A70"/>
    <w:rsid w:val="00AA4E54"/>
    <w:rsid w:val="00AC5128"/>
    <w:rsid w:val="00AF7CB3"/>
    <w:rsid w:val="00B14885"/>
    <w:rsid w:val="00B33E68"/>
    <w:rsid w:val="00B666DC"/>
    <w:rsid w:val="00B77086"/>
    <w:rsid w:val="00B81B58"/>
    <w:rsid w:val="00B87BA3"/>
    <w:rsid w:val="00BA4F46"/>
    <w:rsid w:val="00C0342A"/>
    <w:rsid w:val="00C049C9"/>
    <w:rsid w:val="00C155AA"/>
    <w:rsid w:val="00C350E0"/>
    <w:rsid w:val="00C351D5"/>
    <w:rsid w:val="00C445DC"/>
    <w:rsid w:val="00C5392C"/>
    <w:rsid w:val="00C54169"/>
    <w:rsid w:val="00C553EB"/>
    <w:rsid w:val="00C85A20"/>
    <w:rsid w:val="00CC4034"/>
    <w:rsid w:val="00CC448B"/>
    <w:rsid w:val="00CE5789"/>
    <w:rsid w:val="00D00222"/>
    <w:rsid w:val="00D5497D"/>
    <w:rsid w:val="00D55093"/>
    <w:rsid w:val="00D74D46"/>
    <w:rsid w:val="00D835C0"/>
    <w:rsid w:val="00DC21D0"/>
    <w:rsid w:val="00DD5C0B"/>
    <w:rsid w:val="00DE5714"/>
    <w:rsid w:val="00DF0C97"/>
    <w:rsid w:val="00DF197F"/>
    <w:rsid w:val="00E0474E"/>
    <w:rsid w:val="00E05F09"/>
    <w:rsid w:val="00E116FE"/>
    <w:rsid w:val="00E57F1E"/>
    <w:rsid w:val="00E652E8"/>
    <w:rsid w:val="00E66547"/>
    <w:rsid w:val="00E6661B"/>
    <w:rsid w:val="00E7699F"/>
    <w:rsid w:val="00E77002"/>
    <w:rsid w:val="00E84DF1"/>
    <w:rsid w:val="00EA4942"/>
    <w:rsid w:val="00EE51C8"/>
    <w:rsid w:val="00F41684"/>
    <w:rsid w:val="00F43DA2"/>
    <w:rsid w:val="00F77FD0"/>
    <w:rsid w:val="00F80B64"/>
    <w:rsid w:val="00F929F2"/>
    <w:rsid w:val="00F93455"/>
    <w:rsid w:val="00F96A80"/>
    <w:rsid w:val="00FB6911"/>
    <w:rsid w:val="00FD23AC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A72E0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A72E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A72E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A72E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A72E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A72E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A72E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A72E0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A72E0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A72E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A72E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A72E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A72E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A72E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A72E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A72E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A72E0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A72E0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A72E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A72E0B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A72E0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A72E0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A72E0B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A72E0B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A72E0B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A72E0B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A72E0B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1">
    <w:name w:val="Default Par1"/>
    <w:uiPriority w:val="99"/>
    <w:rsid w:val="00A72E0B"/>
  </w:style>
  <w:style w:type="character" w:customStyle="1" w:styleId="DefaultPara">
    <w:name w:val="Default Para"/>
    <w:uiPriority w:val="99"/>
    <w:rsid w:val="00A72E0B"/>
  </w:style>
  <w:style w:type="paragraph" w:styleId="NormalWeb">
    <w:name w:val="Normal (Web)"/>
    <w:basedOn w:val="Normal"/>
    <w:uiPriority w:val="99"/>
    <w:semiHidden/>
    <w:unhideWhenUsed/>
    <w:rsid w:val="000B4E45"/>
    <w:pPr>
      <w:widowControl/>
      <w:autoSpaceDE/>
      <w:autoSpaceDN/>
      <w:adjustRightInd/>
      <w:spacing w:before="100" w:beforeAutospacing="1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27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8FB9F800F854D9770BE3FC4D05E40" ma:contentTypeVersion="5" ma:contentTypeDescription="Create a new document." ma:contentTypeScope="" ma:versionID="2f7d531ab5c002d51cf78dc7795c85f4">
  <xsd:schema xmlns:xsd="http://www.w3.org/2001/XMLSchema" xmlns:xs="http://www.w3.org/2001/XMLSchema" xmlns:p="http://schemas.microsoft.com/office/2006/metadata/properties" xmlns:ns1="http://schemas.microsoft.com/sharepoint/v3" xmlns:ns2="b54d00a5-6224-4efc-9050-0eb12a215feb" xmlns:ns3="9c16dc54-5a24-4afd-a61c-664ec7eab416" targetNamespace="http://schemas.microsoft.com/office/2006/metadata/properties" ma:root="true" ma:fieldsID="29c94309ea4d30b6fa1432fbb396b27b" ns1:_="" ns2:_="" ns3:_="">
    <xsd:import namespace="http://schemas.microsoft.com/sharepoint/v3"/>
    <xsd:import namespace="b54d00a5-6224-4efc-9050-0eb12a215feb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00a5-6224-4efc-9050-0eb12a215feb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Meeting Minutes" ma:format="Dropdown" ma:internalName="Category" ma:readOnly="false">
      <xsd:simpleType>
        <xsd:union memberTypes="dms:Text">
          <xsd:simpleType>
            <xsd:restriction base="dms:Choice">
              <xsd:enumeration value="Bank and Loan Documents"/>
              <xsd:enumeration value="Meeting Minutes"/>
            </xsd:restriction>
          </xsd:simpleType>
        </xsd:union>
      </xsd:simpleType>
    </xsd:element>
    <xsd:element name="Year" ma:index="7" nillable="true" ma:displayName="Calendar Year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4d00a5-6224-4efc-9050-0eb12a215feb">Meeting Minutes</Category>
    <Year xmlns="b54d00a5-6224-4efc-9050-0eb12a215feb">2015</Year>
  </documentManagement>
</p:properties>
</file>

<file path=customXml/itemProps1.xml><?xml version="1.0" encoding="utf-8"?>
<ds:datastoreItem xmlns:ds="http://schemas.openxmlformats.org/officeDocument/2006/customXml" ds:itemID="{0EF57D30-F851-4171-AF35-095BEDBE9274}"/>
</file>

<file path=customXml/itemProps2.xml><?xml version="1.0" encoding="utf-8"?>
<ds:datastoreItem xmlns:ds="http://schemas.openxmlformats.org/officeDocument/2006/customXml" ds:itemID="{90236A0A-C067-4D9E-B726-EF0126859F25}"/>
</file>

<file path=customXml/itemProps3.xml><?xml version="1.0" encoding="utf-8"?>
<ds:datastoreItem xmlns:ds="http://schemas.openxmlformats.org/officeDocument/2006/customXml" ds:itemID="{54205718-8C44-4C94-94CE-7DBCD8FC2ED3}"/>
</file>

<file path=customXml/itemProps4.xml><?xml version="1.0" encoding="utf-8"?>
<ds:datastoreItem xmlns:ds="http://schemas.openxmlformats.org/officeDocument/2006/customXml" ds:itemID="{7788F406-5E8D-4DCC-B464-7C7763509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Transportation Infras</vt:lpstr>
    </vt:vector>
  </TitlesOfParts>
  <Company>Commonwealth of Kentucky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Public Transportation Infras</dc:title>
  <dc:creator>Terri Pelosi</dc:creator>
  <cp:lastModifiedBy>KYTC</cp:lastModifiedBy>
  <cp:revision>4</cp:revision>
  <cp:lastPrinted>2015-05-01T18:25:00Z</cp:lastPrinted>
  <dcterms:created xsi:type="dcterms:W3CDTF">2015-04-30T15:41:00Z</dcterms:created>
  <dcterms:modified xsi:type="dcterms:W3CDTF">2015-05-06T16:26:00Z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0x010100BFF8FB9F800F854D9770BE3FC4D05E40</vt:lpwstr>
  </property>
</Properties>
</file>